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B9F" w:rsidRDefault="00B0650F">
      <w:r>
        <w:t>A</w:t>
      </w:r>
      <w:r w:rsidR="00E92B9F">
        <w:t xml:space="preserve"> handgun </w:t>
      </w:r>
      <w:bookmarkStart w:id="0" w:name="_GoBack"/>
      <w:bookmarkEnd w:id="0"/>
      <w:r>
        <w:t>owner’s</w:t>
      </w:r>
      <w:r w:rsidR="00E92B9F">
        <w:t xml:space="preserve"> responsibility </w:t>
      </w:r>
      <w:r>
        <w:t>is to</w:t>
      </w:r>
      <w:r w:rsidR="00E92B9F">
        <w:t xml:space="preserve"> know and understand the New York State Laws that govern handguns. Most of these laws are found in the NYS Penal Law</w:t>
      </w:r>
      <w:r w:rsidR="00F05FBD">
        <w:t xml:space="preserve"> and can be referenced via the</w:t>
      </w:r>
      <w:r w:rsidR="00576D5E">
        <w:t xml:space="preserve"> NYS Legislature</w:t>
      </w:r>
      <w:r w:rsidR="007A5110">
        <w:t>s</w:t>
      </w:r>
      <w:r w:rsidR="009D1772">
        <w:t xml:space="preserve"> Website:</w:t>
      </w:r>
      <w:r w:rsidR="00576D5E">
        <w:t xml:space="preserve"> (</w:t>
      </w:r>
      <w:hyperlink r:id="rId4" w:history="1">
        <w:r w:rsidR="00576D5E" w:rsidRPr="00014CD0">
          <w:rPr>
            <w:rStyle w:val="Hyperlink"/>
          </w:rPr>
          <w:t>http://public.leginfo.state.ny.us/navigate.cgi</w:t>
        </w:r>
      </w:hyperlink>
      <w:r w:rsidR="00576D5E">
        <w:t xml:space="preserve"> ).</w:t>
      </w:r>
    </w:p>
    <w:p w:rsidR="00480EDB" w:rsidRDefault="00E92B9F">
      <w:r>
        <w:t xml:space="preserve">The NYS Penal Law </w:t>
      </w:r>
      <w:r w:rsidR="00B0650F">
        <w:t>Articles and S</w:t>
      </w:r>
      <w:r>
        <w:t>ection</w:t>
      </w:r>
      <w:r w:rsidR="009D1772">
        <w:t>s</w:t>
      </w:r>
      <w:r>
        <w:t xml:space="preserve"> below address most of the handgun legislation. On the Legislation Information website Select: Laws, PEN and then Reference Articles: 35,265,270 and 400.</w:t>
      </w:r>
    </w:p>
    <w:p w:rsidR="00B0650F" w:rsidRDefault="00576D5E">
      <w:pPr>
        <w:rPr>
          <w:b/>
          <w:bCs/>
        </w:rPr>
      </w:pPr>
      <w:r w:rsidRPr="00576D5E">
        <w:rPr>
          <w:b/>
          <w:bCs/>
        </w:rPr>
        <w:t xml:space="preserve">PEN - Penal </w:t>
      </w:r>
    </w:p>
    <w:p w:rsidR="00B0650F" w:rsidRDefault="00576D5E" w:rsidP="00B0650F">
      <w:r w:rsidRPr="00576D5E">
        <w:br/>
      </w:r>
      <w:hyperlink r:id="rId5" w:history="1">
        <w:r w:rsidRPr="00E34E8D">
          <w:rPr>
            <w:u w:val="single"/>
          </w:rPr>
          <w:t>Article 35</w:t>
        </w:r>
      </w:hyperlink>
      <w:r w:rsidRPr="00E34E8D">
        <w:t xml:space="preserve"> - </w:t>
      </w:r>
      <w:r w:rsidRPr="00B0650F">
        <w:rPr>
          <w:b/>
        </w:rPr>
        <w:t>DEFENSE OF JUSTIFICATION</w:t>
      </w:r>
      <w:r w:rsidRPr="00E34E8D">
        <w:t xml:space="preserve"> </w:t>
      </w:r>
    </w:p>
    <w:p w:rsidR="00576D5E" w:rsidRPr="00E34E8D" w:rsidRDefault="00EC1CB9" w:rsidP="00B0650F">
      <w:hyperlink r:id="rId6" w:history="1">
        <w:r w:rsidR="00576D5E" w:rsidRPr="00E34E8D">
          <w:rPr>
            <w:u w:val="single"/>
          </w:rPr>
          <w:t>35.00</w:t>
        </w:r>
      </w:hyperlink>
      <w:r w:rsidR="00576D5E" w:rsidRPr="00E34E8D">
        <w:t xml:space="preserve"> - Justification; a defense. </w:t>
      </w:r>
      <w:r w:rsidR="00576D5E" w:rsidRPr="00E34E8D">
        <w:br/>
      </w:r>
      <w:hyperlink r:id="rId7" w:history="1">
        <w:r w:rsidR="00576D5E" w:rsidRPr="00E34E8D">
          <w:rPr>
            <w:u w:val="single"/>
          </w:rPr>
          <w:t>35.05</w:t>
        </w:r>
      </w:hyperlink>
      <w:r w:rsidR="00576D5E" w:rsidRPr="00E34E8D">
        <w:t xml:space="preserve"> - Justification; generally. </w:t>
      </w:r>
      <w:r w:rsidR="00576D5E" w:rsidRPr="00E34E8D">
        <w:br/>
      </w:r>
      <w:hyperlink r:id="rId8" w:history="1">
        <w:r w:rsidR="00576D5E" w:rsidRPr="00E34E8D">
          <w:rPr>
            <w:u w:val="single"/>
          </w:rPr>
          <w:t>35.10</w:t>
        </w:r>
      </w:hyperlink>
      <w:r w:rsidR="00576D5E" w:rsidRPr="00E34E8D">
        <w:t xml:space="preserve"> - Justification; use of physical force generally. </w:t>
      </w:r>
      <w:r w:rsidR="00576D5E" w:rsidRPr="00E34E8D">
        <w:br/>
      </w:r>
      <w:hyperlink r:id="rId9" w:history="1">
        <w:r w:rsidR="00576D5E" w:rsidRPr="00E34E8D">
          <w:rPr>
            <w:u w:val="single"/>
          </w:rPr>
          <w:t>35.15</w:t>
        </w:r>
      </w:hyperlink>
      <w:r w:rsidR="00576D5E" w:rsidRPr="00E34E8D">
        <w:t xml:space="preserve"> - Justification; use of physical force in defense of a person. </w:t>
      </w:r>
      <w:r w:rsidR="00576D5E" w:rsidRPr="00E34E8D">
        <w:br/>
      </w:r>
      <w:hyperlink r:id="rId10" w:history="1">
        <w:r w:rsidR="00576D5E" w:rsidRPr="00E34E8D">
          <w:rPr>
            <w:u w:val="single"/>
          </w:rPr>
          <w:t>35.20</w:t>
        </w:r>
      </w:hyperlink>
      <w:r w:rsidR="00576D5E" w:rsidRPr="00E34E8D">
        <w:t xml:space="preserve"> - Justification; use of physical force in defense of premises and in defense of a person in the course of burglary. </w:t>
      </w:r>
      <w:r w:rsidR="00576D5E" w:rsidRPr="00E34E8D">
        <w:br/>
      </w:r>
      <w:hyperlink r:id="rId11" w:history="1">
        <w:r w:rsidR="00576D5E" w:rsidRPr="00E34E8D">
          <w:rPr>
            <w:u w:val="single"/>
          </w:rPr>
          <w:t>35.25</w:t>
        </w:r>
      </w:hyperlink>
      <w:r w:rsidR="00576D5E" w:rsidRPr="00E34E8D">
        <w:t xml:space="preserve"> - Justification; use of physical force to prevent or terminate larceny or criminal mischief. </w:t>
      </w:r>
      <w:r w:rsidR="00576D5E" w:rsidRPr="00E34E8D">
        <w:br/>
      </w:r>
      <w:hyperlink r:id="rId12" w:history="1">
        <w:r w:rsidR="00576D5E" w:rsidRPr="00E34E8D">
          <w:rPr>
            <w:u w:val="single"/>
          </w:rPr>
          <w:t>35.27</w:t>
        </w:r>
      </w:hyperlink>
      <w:r w:rsidR="00576D5E" w:rsidRPr="00E34E8D">
        <w:t xml:space="preserve"> - Justification; use of physical force in resisting arrest prohibited. </w:t>
      </w:r>
      <w:r w:rsidR="00576D5E" w:rsidRPr="00E34E8D">
        <w:br/>
      </w:r>
      <w:hyperlink r:id="rId13" w:history="1">
        <w:r w:rsidR="00576D5E" w:rsidRPr="00E34E8D">
          <w:rPr>
            <w:u w:val="single"/>
          </w:rPr>
          <w:t>35.30</w:t>
        </w:r>
      </w:hyperlink>
      <w:r w:rsidR="00576D5E" w:rsidRPr="00E34E8D">
        <w:t xml:space="preserve"> - Justification; use of physical force in making an arrest or in preventing an escape.</w:t>
      </w:r>
    </w:p>
    <w:p w:rsidR="00141551" w:rsidRDefault="00EC1CB9">
      <w:hyperlink r:id="rId14" w:history="1">
        <w:r w:rsidR="00576D5E" w:rsidRPr="00E34E8D">
          <w:rPr>
            <w:u w:val="single"/>
          </w:rPr>
          <w:t>Article 265</w:t>
        </w:r>
      </w:hyperlink>
      <w:r w:rsidR="00576D5E" w:rsidRPr="00E34E8D">
        <w:t xml:space="preserve"> - (265.00 - 265.45) </w:t>
      </w:r>
      <w:r w:rsidR="00576D5E" w:rsidRPr="00B0650F">
        <w:rPr>
          <w:b/>
        </w:rPr>
        <w:t xml:space="preserve">FIREARMS </w:t>
      </w:r>
      <w:smartTag w:uri="urn:schemas-microsoft-com:office:smarttags" w:element="stockticker">
        <w:r w:rsidR="00576D5E" w:rsidRPr="00B0650F">
          <w:rPr>
            <w:b/>
          </w:rPr>
          <w:t>AND</w:t>
        </w:r>
      </w:smartTag>
      <w:r w:rsidR="00576D5E" w:rsidRPr="00B0650F">
        <w:rPr>
          <w:b/>
        </w:rPr>
        <w:t xml:space="preserve"> OTHER DANGEROUS WEAPONS</w:t>
      </w:r>
    </w:p>
    <w:p w:rsidR="009D1772" w:rsidRPr="00E34E8D" w:rsidRDefault="00EC1CB9">
      <w:hyperlink r:id="rId15" w:history="1">
        <w:proofErr w:type="gramStart"/>
        <w:r w:rsidR="009D1772" w:rsidRPr="00E34E8D">
          <w:rPr>
            <w:u w:val="single"/>
          </w:rPr>
          <w:t>265.00</w:t>
        </w:r>
      </w:hyperlink>
      <w:r w:rsidR="009D1772" w:rsidRPr="00E34E8D">
        <w:t xml:space="preserve"> - Definitions.</w:t>
      </w:r>
      <w:proofErr w:type="gramEnd"/>
      <w:r w:rsidR="009D1772" w:rsidRPr="00E34E8D">
        <w:t xml:space="preserve"> </w:t>
      </w:r>
      <w:r w:rsidR="009D1772" w:rsidRPr="00E34E8D">
        <w:br/>
      </w:r>
      <w:hyperlink r:id="rId16" w:history="1">
        <w:r w:rsidR="009D1772" w:rsidRPr="00E34E8D">
          <w:rPr>
            <w:u w:val="single"/>
          </w:rPr>
          <w:t>265.01</w:t>
        </w:r>
      </w:hyperlink>
      <w:r w:rsidR="009D1772" w:rsidRPr="00E34E8D">
        <w:t xml:space="preserve"> - Criminal possession of a weapon in the fourth degree. </w:t>
      </w:r>
      <w:r w:rsidR="009D1772" w:rsidRPr="00E34E8D">
        <w:br/>
      </w:r>
      <w:hyperlink r:id="rId17" w:history="1">
        <w:proofErr w:type="gramStart"/>
        <w:r w:rsidR="009D1772" w:rsidRPr="00E34E8D">
          <w:rPr>
            <w:u w:val="single"/>
          </w:rPr>
          <w:t>265.01-A</w:t>
        </w:r>
      </w:hyperlink>
      <w:r w:rsidR="009D1772" w:rsidRPr="00E34E8D">
        <w:t xml:space="preserve"> - Criminal possession of a weapon on school grounds.</w:t>
      </w:r>
      <w:proofErr w:type="gramEnd"/>
      <w:r w:rsidR="009D1772" w:rsidRPr="00E34E8D">
        <w:t xml:space="preserve"> </w:t>
      </w:r>
      <w:r w:rsidR="009D1772" w:rsidRPr="00E34E8D">
        <w:br/>
      </w:r>
      <w:hyperlink r:id="rId18" w:history="1">
        <w:r w:rsidR="009D1772" w:rsidRPr="00E34E8D">
          <w:rPr>
            <w:u w:val="single"/>
          </w:rPr>
          <w:t>265.01-B</w:t>
        </w:r>
      </w:hyperlink>
      <w:r w:rsidR="009D1772" w:rsidRPr="00E34E8D">
        <w:t xml:space="preserve"> - Criminal possession of a firearm. </w:t>
      </w:r>
      <w:r w:rsidR="009D1772" w:rsidRPr="00E34E8D">
        <w:br/>
      </w:r>
      <w:hyperlink r:id="rId19" w:history="1">
        <w:r w:rsidR="009D1772" w:rsidRPr="00E34E8D">
          <w:rPr>
            <w:u w:val="single"/>
          </w:rPr>
          <w:t>265.02</w:t>
        </w:r>
      </w:hyperlink>
      <w:r w:rsidR="009D1772" w:rsidRPr="00E34E8D">
        <w:t xml:space="preserve"> - Criminal possession of a weapon in the third degree. </w:t>
      </w:r>
      <w:r w:rsidR="009D1772" w:rsidRPr="00E34E8D">
        <w:br/>
      </w:r>
      <w:hyperlink r:id="rId20" w:history="1">
        <w:r w:rsidR="009D1772" w:rsidRPr="00E34E8D">
          <w:rPr>
            <w:u w:val="single"/>
          </w:rPr>
          <w:t>265.03</w:t>
        </w:r>
      </w:hyperlink>
      <w:r w:rsidR="009D1772" w:rsidRPr="00E34E8D">
        <w:t xml:space="preserve"> - Criminal possession of a weapon in the second degree. </w:t>
      </w:r>
      <w:r w:rsidR="009D1772" w:rsidRPr="00E34E8D">
        <w:br/>
      </w:r>
      <w:hyperlink r:id="rId21" w:history="1">
        <w:r w:rsidR="009D1772" w:rsidRPr="00E34E8D">
          <w:rPr>
            <w:u w:val="single"/>
          </w:rPr>
          <w:t>265.04</w:t>
        </w:r>
      </w:hyperlink>
      <w:r w:rsidR="009D1772" w:rsidRPr="00E34E8D">
        <w:t xml:space="preserve"> - Criminal possession of a weapon in the first degree. </w:t>
      </w:r>
      <w:r w:rsidR="009D1772" w:rsidRPr="00E34E8D">
        <w:br/>
      </w:r>
      <w:hyperlink r:id="rId22" w:history="1">
        <w:r w:rsidR="009D1772" w:rsidRPr="00E34E8D">
          <w:rPr>
            <w:u w:val="single"/>
          </w:rPr>
          <w:t>265.05</w:t>
        </w:r>
      </w:hyperlink>
      <w:r w:rsidR="009D1772" w:rsidRPr="00E34E8D">
        <w:t xml:space="preserve"> - Unlawful possession of weapons by persons under sixteen. </w:t>
      </w:r>
      <w:r w:rsidR="009D1772" w:rsidRPr="00E34E8D">
        <w:br/>
      </w:r>
      <w:hyperlink r:id="rId23" w:history="1">
        <w:r w:rsidR="009D1772" w:rsidRPr="00E34E8D">
          <w:rPr>
            <w:u w:val="single"/>
          </w:rPr>
          <w:t>265.06</w:t>
        </w:r>
      </w:hyperlink>
      <w:r w:rsidR="009D1772" w:rsidRPr="00E34E8D">
        <w:t xml:space="preserve"> - Unlawful possession of a weapon upon school grounds. </w:t>
      </w:r>
      <w:r w:rsidR="009D1772" w:rsidRPr="00E34E8D">
        <w:br/>
      </w:r>
      <w:hyperlink r:id="rId24" w:history="1">
        <w:r w:rsidR="009D1772" w:rsidRPr="00E34E8D">
          <w:rPr>
            <w:u w:val="single"/>
          </w:rPr>
          <w:t>265.08</w:t>
        </w:r>
      </w:hyperlink>
      <w:r w:rsidR="009D1772" w:rsidRPr="00E34E8D">
        <w:t xml:space="preserve"> - Criminal use of a firearm in the second degree. </w:t>
      </w:r>
      <w:r w:rsidR="009D1772" w:rsidRPr="00E34E8D">
        <w:br/>
      </w:r>
      <w:hyperlink r:id="rId25" w:history="1">
        <w:r w:rsidR="009D1772" w:rsidRPr="00E34E8D">
          <w:rPr>
            <w:u w:val="single"/>
          </w:rPr>
          <w:t>265.09</w:t>
        </w:r>
      </w:hyperlink>
      <w:r w:rsidR="009D1772" w:rsidRPr="00E34E8D">
        <w:t xml:space="preserve"> - Criminal use of a firearm in the first degree. </w:t>
      </w:r>
      <w:r w:rsidR="009D1772" w:rsidRPr="00E34E8D">
        <w:br/>
      </w:r>
      <w:hyperlink r:id="rId26" w:history="1">
        <w:r w:rsidR="009D1772" w:rsidRPr="00E34E8D">
          <w:rPr>
            <w:u w:val="single"/>
          </w:rPr>
          <w:t>265.10</w:t>
        </w:r>
      </w:hyperlink>
      <w:r w:rsidR="009D1772" w:rsidRPr="00E34E8D">
        <w:t xml:space="preserve"> - Manufacture, transport, disposition and defacement of weapons and dangerous instruments and appliances. </w:t>
      </w:r>
      <w:r w:rsidR="009D1772" w:rsidRPr="00E34E8D">
        <w:br/>
      </w:r>
      <w:hyperlink r:id="rId27" w:history="1">
        <w:r w:rsidR="009D1772" w:rsidRPr="00E34E8D">
          <w:rPr>
            <w:u w:val="single"/>
          </w:rPr>
          <w:t>265.11</w:t>
        </w:r>
      </w:hyperlink>
      <w:r w:rsidR="009D1772" w:rsidRPr="00E34E8D">
        <w:t xml:space="preserve"> - Criminal sale of a firearm in the third degree. </w:t>
      </w:r>
      <w:r w:rsidR="009D1772" w:rsidRPr="00E34E8D">
        <w:br/>
      </w:r>
      <w:hyperlink r:id="rId28" w:history="1">
        <w:r w:rsidR="009D1772" w:rsidRPr="00E34E8D">
          <w:rPr>
            <w:u w:val="single"/>
          </w:rPr>
          <w:t>265.12</w:t>
        </w:r>
      </w:hyperlink>
      <w:r w:rsidR="009D1772" w:rsidRPr="00E34E8D">
        <w:t xml:space="preserve"> - Criminal sale of a firearm in the second degree. </w:t>
      </w:r>
      <w:r w:rsidR="009D1772" w:rsidRPr="00E34E8D">
        <w:br/>
      </w:r>
      <w:hyperlink r:id="rId29" w:history="1">
        <w:r w:rsidR="009D1772" w:rsidRPr="00E34E8D">
          <w:rPr>
            <w:u w:val="single"/>
          </w:rPr>
          <w:t>265.13</w:t>
        </w:r>
      </w:hyperlink>
      <w:r w:rsidR="009D1772" w:rsidRPr="00E34E8D">
        <w:t xml:space="preserve"> - Criminal sale of a firearm in the first degree. </w:t>
      </w:r>
      <w:r w:rsidR="009D1772" w:rsidRPr="00E34E8D">
        <w:br/>
      </w:r>
      <w:hyperlink r:id="rId30" w:history="1">
        <w:r w:rsidR="009D1772" w:rsidRPr="00E34E8D">
          <w:rPr>
            <w:u w:val="single"/>
          </w:rPr>
          <w:t>265.14</w:t>
        </w:r>
      </w:hyperlink>
      <w:r w:rsidR="009D1772" w:rsidRPr="00E34E8D">
        <w:t xml:space="preserve"> - Criminal sale of a firearm with the aid of a minor. </w:t>
      </w:r>
      <w:r w:rsidR="009D1772" w:rsidRPr="00E34E8D">
        <w:br/>
      </w:r>
      <w:hyperlink r:id="rId31" w:history="1">
        <w:r w:rsidR="009D1772" w:rsidRPr="00E34E8D">
          <w:rPr>
            <w:u w:val="single"/>
          </w:rPr>
          <w:t>265.15</w:t>
        </w:r>
      </w:hyperlink>
      <w:r w:rsidR="009D1772" w:rsidRPr="00E34E8D">
        <w:t xml:space="preserve"> - Presumptions of possession, unlawful intent and defacement. </w:t>
      </w:r>
      <w:r w:rsidR="009D1772" w:rsidRPr="00E34E8D">
        <w:br/>
      </w:r>
      <w:hyperlink r:id="rId32" w:history="1">
        <w:r w:rsidR="009D1772" w:rsidRPr="00E34E8D">
          <w:rPr>
            <w:u w:val="single"/>
          </w:rPr>
          <w:t>265.16</w:t>
        </w:r>
      </w:hyperlink>
      <w:r w:rsidR="009D1772" w:rsidRPr="00E34E8D">
        <w:t xml:space="preserve"> - Criminal sale of a firearm to a minor. </w:t>
      </w:r>
      <w:r w:rsidR="009D1772" w:rsidRPr="00E34E8D">
        <w:br/>
      </w:r>
      <w:hyperlink r:id="rId33" w:history="1">
        <w:r w:rsidR="009D1772" w:rsidRPr="00E34E8D">
          <w:rPr>
            <w:u w:val="single"/>
          </w:rPr>
          <w:t>265.17</w:t>
        </w:r>
      </w:hyperlink>
      <w:r w:rsidR="009D1772" w:rsidRPr="00E34E8D">
        <w:t xml:space="preserve"> - Criminal purchase or disposal of a weapon. </w:t>
      </w:r>
      <w:r w:rsidR="009D1772" w:rsidRPr="00E34E8D">
        <w:br/>
      </w:r>
      <w:hyperlink r:id="rId34" w:history="1">
        <w:r w:rsidR="009D1772" w:rsidRPr="00E34E8D">
          <w:rPr>
            <w:u w:val="single"/>
          </w:rPr>
          <w:t>265.19</w:t>
        </w:r>
      </w:hyperlink>
      <w:r w:rsidR="009D1772" w:rsidRPr="00E34E8D">
        <w:t xml:space="preserve"> - Aggravated criminal possession of a weapon. </w:t>
      </w:r>
      <w:r w:rsidR="009D1772" w:rsidRPr="00E34E8D">
        <w:br/>
      </w:r>
      <w:hyperlink r:id="rId35" w:history="1">
        <w:proofErr w:type="gramStart"/>
        <w:r w:rsidR="009D1772" w:rsidRPr="00E34E8D">
          <w:rPr>
            <w:u w:val="single"/>
          </w:rPr>
          <w:t>265.20</w:t>
        </w:r>
      </w:hyperlink>
      <w:r w:rsidR="009D1772" w:rsidRPr="00E34E8D">
        <w:t xml:space="preserve"> - Exemptions.</w:t>
      </w:r>
      <w:proofErr w:type="gramEnd"/>
      <w:r w:rsidR="009D1772" w:rsidRPr="00E34E8D">
        <w:t xml:space="preserve"> </w:t>
      </w:r>
      <w:r w:rsidR="009D1772" w:rsidRPr="00E34E8D">
        <w:br/>
      </w:r>
      <w:hyperlink r:id="rId36" w:history="1">
        <w:r w:rsidR="009D1772" w:rsidRPr="00E34E8D">
          <w:rPr>
            <w:u w:val="single"/>
          </w:rPr>
          <w:t>265.25</w:t>
        </w:r>
      </w:hyperlink>
      <w:r w:rsidR="009D1772" w:rsidRPr="00E34E8D">
        <w:t xml:space="preserve"> - Certain wounds to be reported. </w:t>
      </w:r>
      <w:r w:rsidR="009D1772" w:rsidRPr="00E34E8D">
        <w:br/>
      </w:r>
      <w:hyperlink r:id="rId37" w:history="1">
        <w:r w:rsidR="009D1772" w:rsidRPr="00E34E8D">
          <w:rPr>
            <w:u w:val="single"/>
          </w:rPr>
          <w:t>265.26</w:t>
        </w:r>
      </w:hyperlink>
      <w:r w:rsidR="009D1772" w:rsidRPr="00E34E8D">
        <w:t xml:space="preserve"> - Burn injury and wounds to be reported. </w:t>
      </w:r>
      <w:r w:rsidR="009D1772" w:rsidRPr="00E34E8D">
        <w:br/>
      </w:r>
      <w:hyperlink r:id="rId38" w:history="1">
        <w:r w:rsidR="009D1772" w:rsidRPr="00E34E8D">
          <w:rPr>
            <w:u w:val="single"/>
          </w:rPr>
          <w:t>265.30</w:t>
        </w:r>
      </w:hyperlink>
      <w:r w:rsidR="009D1772" w:rsidRPr="00E34E8D">
        <w:t xml:space="preserve"> - Certain convictions to be reported. </w:t>
      </w:r>
      <w:r w:rsidR="009D1772" w:rsidRPr="00E34E8D">
        <w:br/>
      </w:r>
      <w:hyperlink r:id="rId39" w:history="1">
        <w:r w:rsidR="009D1772" w:rsidRPr="00E34E8D">
          <w:rPr>
            <w:u w:val="single"/>
          </w:rPr>
          <w:t>265.35</w:t>
        </w:r>
      </w:hyperlink>
      <w:r w:rsidR="009D1772" w:rsidRPr="00E34E8D">
        <w:t xml:space="preserve"> - Prohibited use of weapons. </w:t>
      </w:r>
      <w:r w:rsidR="009D1772" w:rsidRPr="00E34E8D">
        <w:br/>
      </w:r>
      <w:hyperlink r:id="rId40" w:history="1">
        <w:r w:rsidR="009D1772" w:rsidRPr="00E34E8D">
          <w:rPr>
            <w:u w:val="single"/>
          </w:rPr>
          <w:t>265.36</w:t>
        </w:r>
      </w:hyperlink>
      <w:r w:rsidR="009D1772" w:rsidRPr="00E34E8D">
        <w:t xml:space="preserve"> - Unlawful possession of a large capacity ammunition feeding device. </w:t>
      </w:r>
      <w:r w:rsidR="009D1772" w:rsidRPr="00E34E8D">
        <w:br/>
      </w:r>
      <w:hyperlink r:id="rId41" w:history="1">
        <w:r w:rsidR="009D1772" w:rsidRPr="00E34E8D">
          <w:rPr>
            <w:u w:val="single"/>
          </w:rPr>
          <w:t>265.37</w:t>
        </w:r>
      </w:hyperlink>
      <w:r w:rsidR="009D1772" w:rsidRPr="00E34E8D">
        <w:t xml:space="preserve"> - Unlawful possession of certain ammunition feeding devices. </w:t>
      </w:r>
      <w:r w:rsidR="009D1772" w:rsidRPr="00E34E8D">
        <w:br/>
      </w:r>
      <w:hyperlink r:id="rId42" w:history="1">
        <w:r w:rsidR="009D1772" w:rsidRPr="00E34E8D">
          <w:rPr>
            <w:u w:val="single"/>
          </w:rPr>
          <w:t>265.40</w:t>
        </w:r>
      </w:hyperlink>
      <w:r w:rsidR="009D1772" w:rsidRPr="00E34E8D">
        <w:t xml:space="preserve"> - Purchase of rifles and/or shotguns in contiguous states.</w:t>
      </w:r>
    </w:p>
    <w:p w:rsidR="00B0650F" w:rsidRDefault="00EC1CB9">
      <w:hyperlink r:id="rId43" w:history="1">
        <w:r w:rsidR="009D1772" w:rsidRPr="00E34E8D">
          <w:rPr>
            <w:u w:val="single"/>
          </w:rPr>
          <w:t>Article 270</w:t>
        </w:r>
      </w:hyperlink>
      <w:r w:rsidR="009D1772" w:rsidRPr="00E34E8D">
        <w:t xml:space="preserve"> - </w:t>
      </w:r>
      <w:r w:rsidR="009D1772" w:rsidRPr="00B0650F">
        <w:rPr>
          <w:b/>
        </w:rPr>
        <w:t>OTHER OFFENSES RELATING TO PUBLIC SAFETY</w:t>
      </w:r>
    </w:p>
    <w:p w:rsidR="009D1772" w:rsidRPr="00E34E8D" w:rsidRDefault="00EC1CB9">
      <w:hyperlink r:id="rId44" w:history="1">
        <w:r w:rsidR="009D1772" w:rsidRPr="00E34E8D">
          <w:rPr>
            <w:u w:val="single"/>
          </w:rPr>
          <w:t>270.20</w:t>
        </w:r>
      </w:hyperlink>
      <w:r w:rsidR="009D1772" w:rsidRPr="00E34E8D">
        <w:t xml:space="preserve"> - Unlawful wearing of a body vest. </w:t>
      </w:r>
    </w:p>
    <w:p w:rsidR="00B0650F" w:rsidRDefault="00EC1CB9">
      <w:hyperlink r:id="rId45" w:history="1">
        <w:r w:rsidR="009D1772" w:rsidRPr="00E34E8D">
          <w:rPr>
            <w:u w:val="single"/>
          </w:rPr>
          <w:t>Article 400</w:t>
        </w:r>
      </w:hyperlink>
      <w:r w:rsidR="009D1772" w:rsidRPr="00E34E8D">
        <w:t xml:space="preserve"> - </w:t>
      </w:r>
      <w:r w:rsidR="009D1772" w:rsidRPr="00B0650F">
        <w:rPr>
          <w:b/>
        </w:rPr>
        <w:t>LICENSING AND OTHER PROVISIONS RELATING TO FIREARMS</w:t>
      </w:r>
    </w:p>
    <w:p w:rsidR="00576D5E" w:rsidRDefault="00EC1CB9">
      <w:hyperlink r:id="rId46" w:history="1">
        <w:r w:rsidR="009D1772" w:rsidRPr="00E34E8D">
          <w:rPr>
            <w:u w:val="single"/>
          </w:rPr>
          <w:t>400.00</w:t>
        </w:r>
      </w:hyperlink>
      <w:r w:rsidR="009D1772" w:rsidRPr="00E34E8D">
        <w:t xml:space="preserve"> - Licenses to carry, possess, repair and dispose of firearms. </w:t>
      </w:r>
      <w:r w:rsidR="009D1772" w:rsidRPr="00E34E8D">
        <w:br/>
      </w:r>
      <w:hyperlink r:id="rId47" w:history="1">
        <w:r w:rsidR="009D1772" w:rsidRPr="00E34E8D">
          <w:rPr>
            <w:u w:val="single"/>
          </w:rPr>
          <w:t>400.01</w:t>
        </w:r>
      </w:hyperlink>
      <w:r w:rsidR="009D1772" w:rsidRPr="00E34E8D">
        <w:t xml:space="preserve"> - License to carry and possess firearms for retired sworn members of the division of state police. </w:t>
      </w:r>
      <w:r w:rsidR="009D1772" w:rsidRPr="00E34E8D">
        <w:br/>
      </w:r>
      <w:hyperlink r:id="rId48" w:history="1">
        <w:r w:rsidR="009D1772" w:rsidRPr="00E34E8D">
          <w:rPr>
            <w:u w:val="single"/>
          </w:rPr>
          <w:t>400.02</w:t>
        </w:r>
      </w:hyperlink>
      <w:r w:rsidR="009D1772" w:rsidRPr="00E34E8D">
        <w:t xml:space="preserve"> - Statewide license and record database. </w:t>
      </w:r>
      <w:r w:rsidR="009D1772" w:rsidRPr="00E34E8D">
        <w:br/>
      </w:r>
      <w:hyperlink r:id="rId49" w:history="1">
        <w:r w:rsidR="009D1772" w:rsidRPr="00E34E8D">
          <w:rPr>
            <w:u w:val="single"/>
          </w:rPr>
          <w:t>400.03</w:t>
        </w:r>
      </w:hyperlink>
      <w:r w:rsidR="009D1772" w:rsidRPr="00E34E8D">
        <w:t xml:space="preserve"> - Sellers of ammunition. </w:t>
      </w:r>
      <w:r w:rsidR="009D1772" w:rsidRPr="00E34E8D">
        <w:br/>
      </w:r>
      <w:hyperlink r:id="rId50" w:history="1">
        <w:r w:rsidR="009D1772" w:rsidRPr="00E34E8D">
          <w:rPr>
            <w:u w:val="single"/>
          </w:rPr>
          <w:t>400.05</w:t>
        </w:r>
      </w:hyperlink>
      <w:r w:rsidR="009D1772" w:rsidRPr="00E34E8D">
        <w:t xml:space="preserve"> - Disposition of weapons and dangerous instruments, appliances and substances. </w:t>
      </w:r>
      <w:r w:rsidR="009D1772" w:rsidRPr="00E34E8D">
        <w:br/>
      </w:r>
      <w:hyperlink r:id="rId51" w:history="1">
        <w:r w:rsidR="009D1772" w:rsidRPr="00E34E8D">
          <w:rPr>
            <w:u w:val="single"/>
          </w:rPr>
          <w:t>400.10</w:t>
        </w:r>
      </w:hyperlink>
      <w:r w:rsidR="009D1772" w:rsidRPr="00E34E8D">
        <w:t xml:space="preserve"> - Report of theft or loss of a firearm, rifle or shotgun.</w:t>
      </w:r>
      <w:r w:rsidR="009D1772" w:rsidRPr="00E34E8D">
        <w:br/>
      </w:r>
    </w:p>
    <w:sectPr w:rsidR="00576D5E" w:rsidSect="00EC1C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92B9F"/>
    <w:rsid w:val="00141551"/>
    <w:rsid w:val="00480EDB"/>
    <w:rsid w:val="00576D5E"/>
    <w:rsid w:val="007A5110"/>
    <w:rsid w:val="0088069B"/>
    <w:rsid w:val="009C6091"/>
    <w:rsid w:val="009D1772"/>
    <w:rsid w:val="00B0650F"/>
    <w:rsid w:val="00E34E8D"/>
    <w:rsid w:val="00E92B9F"/>
    <w:rsid w:val="00EC1CB9"/>
    <w:rsid w:val="00F05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C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6D5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6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5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6D5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6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5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javascript:getlaw(%22LAWS%22,%22$$PEN35.30$$@TXPEN035.30%22,%22LAW%22)" TargetMode="External"/><Relationship Id="rId18" Type="http://schemas.openxmlformats.org/officeDocument/2006/relationships/hyperlink" Target="javascript:getlaw(%22LAWS%22,%22$$PEN265.01-B$$@TXPEN0265.01-B%22,%22LAW%22)" TargetMode="External"/><Relationship Id="rId26" Type="http://schemas.openxmlformats.org/officeDocument/2006/relationships/hyperlink" Target="javascript:getlaw(%22LAWS%22,%22$$PEN265.10$$@TXPEN0265.10%22,%22LAW%22)" TargetMode="External"/><Relationship Id="rId39" Type="http://schemas.openxmlformats.org/officeDocument/2006/relationships/hyperlink" Target="javascript:getlaw(%22LAWS%22,%22$$PEN265.35$$@TXPEN0265.35%22,%22LAW%22)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javascript:getlaw(%22LAWS%22,%22$$PEN265.04$$@TXPEN0265.04%22,%22LAW%22)" TargetMode="External"/><Relationship Id="rId34" Type="http://schemas.openxmlformats.org/officeDocument/2006/relationships/hyperlink" Target="javascript:getlaw(%22LAWS%22,%22$$PEN265.19$$@TXPEN0265.19%22,%22LAW%22)" TargetMode="External"/><Relationship Id="rId42" Type="http://schemas.openxmlformats.org/officeDocument/2006/relationships/hyperlink" Target="javascript:getlaw(%22LAWS%22,%22$$PEN265.40$$@TXPEN0265.40%22,%22LAW%22)" TargetMode="External"/><Relationship Id="rId47" Type="http://schemas.openxmlformats.org/officeDocument/2006/relationships/hyperlink" Target="javascript:getlaw(%22LAWS%22,%22$$PEN400.01$$@TXPEN0400.01%22,%22LAW%22)" TargetMode="External"/><Relationship Id="rId50" Type="http://schemas.openxmlformats.org/officeDocument/2006/relationships/hyperlink" Target="javascript:getlaw(%22LAWS%22,%22$$PEN400.05$$@TXPEN0400.05%22,%22LAW%22)" TargetMode="External"/><Relationship Id="rId7" Type="http://schemas.openxmlformats.org/officeDocument/2006/relationships/hyperlink" Target="javascript:getlaw(%22LAWS%22,%22$$PEN35.05$$@TXPEN035.05%22,%22LAW%22)" TargetMode="External"/><Relationship Id="rId12" Type="http://schemas.openxmlformats.org/officeDocument/2006/relationships/hyperlink" Target="javascript:getlaw(%22LAWS%22,%22$$PEN35.27$$@TXPEN035.27%22,%22LAW%22)" TargetMode="External"/><Relationship Id="rId17" Type="http://schemas.openxmlformats.org/officeDocument/2006/relationships/hyperlink" Target="javascript:getlaw(%22LAWS%22,%22$$PEN265.01-A$$@TXPEN0265.01-A%22,%22LAW%22)" TargetMode="External"/><Relationship Id="rId25" Type="http://schemas.openxmlformats.org/officeDocument/2006/relationships/hyperlink" Target="javascript:getlaw(%22LAWS%22,%22$$PEN265.09$$@TXPEN0265.09%22,%22LAW%22)" TargetMode="External"/><Relationship Id="rId33" Type="http://schemas.openxmlformats.org/officeDocument/2006/relationships/hyperlink" Target="javascript:getlaw(%22LAWS%22,%22$$PEN265.17$$@TXPEN0265.17%22,%22LAW%22)" TargetMode="External"/><Relationship Id="rId38" Type="http://schemas.openxmlformats.org/officeDocument/2006/relationships/hyperlink" Target="javascript:getlaw(%22LAWS%22,%22$$PEN265.30$$@TXPEN0265.30%22,%22LAW%22)" TargetMode="External"/><Relationship Id="rId46" Type="http://schemas.openxmlformats.org/officeDocument/2006/relationships/hyperlink" Target="javascript:getlaw(%22LAWS%22,%22$$PEN400.00$$@TXPEN0400.00%22,%22LAW%22)" TargetMode="External"/><Relationship Id="rId2" Type="http://schemas.openxmlformats.org/officeDocument/2006/relationships/settings" Target="settings.xml"/><Relationship Id="rId16" Type="http://schemas.openxmlformats.org/officeDocument/2006/relationships/hyperlink" Target="javascript:getlaw(%22LAWS%22,%22$$PEN265.01$$@TXPEN0265.01%22,%22LAW%22)" TargetMode="External"/><Relationship Id="rId20" Type="http://schemas.openxmlformats.org/officeDocument/2006/relationships/hyperlink" Target="javascript:getlaw(%22LAWS%22,%22$$PEN265.03$$@TXPEN0265.03%22,%22LAW%22)" TargetMode="External"/><Relationship Id="rId29" Type="http://schemas.openxmlformats.org/officeDocument/2006/relationships/hyperlink" Target="javascript:getlaw(%22LAWS%22,%22$$PEN265.13$$@TXPEN0265.13%22,%22LAW%22)" TargetMode="External"/><Relationship Id="rId41" Type="http://schemas.openxmlformats.org/officeDocument/2006/relationships/hyperlink" Target="javascript:getlaw(%22LAWS%22,%22$$PEN265.37$$@TXPEN0265.37%22,%22LAW%22)" TargetMode="External"/><Relationship Id="rId54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javascript:getlaw(%22LAWS%22,%22$$PEN35.00$$@TXPEN035.00%22,%22LAW%22)" TargetMode="External"/><Relationship Id="rId11" Type="http://schemas.openxmlformats.org/officeDocument/2006/relationships/hyperlink" Target="javascript:getlaw(%22LAWS%22,%22$$PEN35.25$$@TXPEN035.25%22,%22LAW%22)" TargetMode="External"/><Relationship Id="rId24" Type="http://schemas.openxmlformats.org/officeDocument/2006/relationships/hyperlink" Target="javascript:getlaw(%22LAWS%22,%22$$PEN265.08$$@TXPEN0265.08%22,%22LAW%22)" TargetMode="External"/><Relationship Id="rId32" Type="http://schemas.openxmlformats.org/officeDocument/2006/relationships/hyperlink" Target="javascript:getlaw(%22LAWS%22,%22$$PEN265.16$$@TXPEN0265.16%22,%22LAW%22)" TargetMode="External"/><Relationship Id="rId37" Type="http://schemas.openxmlformats.org/officeDocument/2006/relationships/hyperlink" Target="javascript:getlaw(%22LAWS%22,%22$$PEN265.26$$@TXPEN0265.26%22,%22LAW%22)" TargetMode="External"/><Relationship Id="rId40" Type="http://schemas.openxmlformats.org/officeDocument/2006/relationships/hyperlink" Target="javascript:getlaw(%22LAWS%22,%22$$PEN265.36$$@TXPEN0265.36%22,%22LAW%22)" TargetMode="External"/><Relationship Id="rId45" Type="http://schemas.openxmlformats.org/officeDocument/2006/relationships/hyperlink" Target="javascript:getlaw(%22LAWS%22,%22$$PENP4TWA400$$@TXPEN0P4TWA400%22,%22LAW%22)" TargetMode="External"/><Relationship Id="rId53" Type="http://schemas.openxmlformats.org/officeDocument/2006/relationships/theme" Target="theme/theme1.xml"/><Relationship Id="rId5" Type="http://schemas.openxmlformats.org/officeDocument/2006/relationships/hyperlink" Target="javascript:getlaw(%22LAWS%22,%22$$PENP1TCA35$$@TXPEN0P1TCA35%22,%22LAW%22)" TargetMode="External"/><Relationship Id="rId15" Type="http://schemas.openxmlformats.org/officeDocument/2006/relationships/hyperlink" Target="javascript:getlaw(%22LAWS%22,%22$$PEN265.00$$@TXPEN0265.00%22,%22LAW%22)" TargetMode="External"/><Relationship Id="rId23" Type="http://schemas.openxmlformats.org/officeDocument/2006/relationships/hyperlink" Target="javascript:getlaw(%22LAWS%22,%22$$PEN265.06$$@TXPEN0265.06%22,%22LAW%22)" TargetMode="External"/><Relationship Id="rId28" Type="http://schemas.openxmlformats.org/officeDocument/2006/relationships/hyperlink" Target="javascript:getlaw(%22LAWS%22,%22$$PEN265.12$$@TXPEN0265.12%22,%22LAW%22)" TargetMode="External"/><Relationship Id="rId36" Type="http://schemas.openxmlformats.org/officeDocument/2006/relationships/hyperlink" Target="javascript:getlaw(%22LAWS%22,%22$$PEN265.25$$@TXPEN0265.25%22,%22LAW%22)" TargetMode="External"/><Relationship Id="rId49" Type="http://schemas.openxmlformats.org/officeDocument/2006/relationships/hyperlink" Target="javascript:getlaw(%22LAWS%22,%22$$PEN400.03$$@TXPEN0400.03%22,%22LAW%22)" TargetMode="External"/><Relationship Id="rId10" Type="http://schemas.openxmlformats.org/officeDocument/2006/relationships/hyperlink" Target="javascript:getlaw(%22LAWS%22,%22$$PEN35.20$$@TXPEN035.20%22,%22LAW%22)" TargetMode="External"/><Relationship Id="rId19" Type="http://schemas.openxmlformats.org/officeDocument/2006/relationships/hyperlink" Target="javascript:getlaw(%22LAWS%22,%22$$PEN265.02$$@TXPEN0265.02%22,%22LAW%22)" TargetMode="External"/><Relationship Id="rId31" Type="http://schemas.openxmlformats.org/officeDocument/2006/relationships/hyperlink" Target="javascript:getlaw(%22LAWS%22,%22$$PEN265.15$$@TXPEN0265.15%22,%22LAW%22)" TargetMode="External"/><Relationship Id="rId44" Type="http://schemas.openxmlformats.org/officeDocument/2006/relationships/hyperlink" Target="javascript:getlaw(%22LAWS%22,%22$$PEN270.20$$@TXPEN0270.20%22,%22LAW%22)" TargetMode="External"/><Relationship Id="rId52" Type="http://schemas.openxmlformats.org/officeDocument/2006/relationships/fontTable" Target="fontTable.xml"/><Relationship Id="rId4" Type="http://schemas.openxmlformats.org/officeDocument/2006/relationships/hyperlink" Target="http://public.leginfo.state.ny.us/navigate.cgi" TargetMode="External"/><Relationship Id="rId9" Type="http://schemas.openxmlformats.org/officeDocument/2006/relationships/hyperlink" Target="javascript:getlaw(%22LAWS%22,%22$$PEN35.15$$@TXPEN035.15%22,%22LAW%22)" TargetMode="External"/><Relationship Id="rId14" Type="http://schemas.openxmlformats.org/officeDocument/2006/relationships/hyperlink" Target="javascript:getlaw(%22LAWS%22,%22@SLPEN0P3TPA265%22,%22LAW%22)" TargetMode="External"/><Relationship Id="rId22" Type="http://schemas.openxmlformats.org/officeDocument/2006/relationships/hyperlink" Target="javascript:getlaw(%22LAWS%22,%22$$PEN265.05$$@TXPEN0265.05%22,%22LAW%22)" TargetMode="External"/><Relationship Id="rId27" Type="http://schemas.openxmlformats.org/officeDocument/2006/relationships/hyperlink" Target="javascript:getlaw(%22LAWS%22,%22$$PEN265.11$$@TXPEN0265.11%22,%22LAW%22)" TargetMode="External"/><Relationship Id="rId30" Type="http://schemas.openxmlformats.org/officeDocument/2006/relationships/hyperlink" Target="javascript:getlaw(%22LAWS%22,%22$$PEN265.14$$@TXPEN0265.14%22,%22LAW%22)" TargetMode="External"/><Relationship Id="rId35" Type="http://schemas.openxmlformats.org/officeDocument/2006/relationships/hyperlink" Target="javascript:getlaw(%22LAWS%22,%22$$PEN265.20$$@TXPEN0265.20%22,%22LAW%22)" TargetMode="External"/><Relationship Id="rId43" Type="http://schemas.openxmlformats.org/officeDocument/2006/relationships/hyperlink" Target="javascript:getlaw(%22LAWS%22,%22$$PENP3TPA270$$@TXPEN0P3TPA270%22,%22LAW%22)" TargetMode="External"/><Relationship Id="rId48" Type="http://schemas.openxmlformats.org/officeDocument/2006/relationships/hyperlink" Target="javascript:getlaw(%22LAWS%22,%22$$PEN400.02$$@TXPEN0400.02%22,%22LAW%22)" TargetMode="External"/><Relationship Id="rId8" Type="http://schemas.openxmlformats.org/officeDocument/2006/relationships/hyperlink" Target="javascript:getlaw(%22LAWS%22,%22$$PEN35.10$$@TXPEN035.10%22,%22LAW%22)" TargetMode="External"/><Relationship Id="rId51" Type="http://schemas.openxmlformats.org/officeDocument/2006/relationships/hyperlink" Target="javascript:getlaw(%22LAWS%22,%22$$PEN400.10$$@TXPEN0400.10%22,%22LAW%22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1119</Words>
  <Characters>6381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Maney</dc:creator>
  <cp:lastModifiedBy> </cp:lastModifiedBy>
  <cp:revision>6</cp:revision>
  <cp:lastPrinted>2015-08-06T21:47:00Z</cp:lastPrinted>
  <dcterms:created xsi:type="dcterms:W3CDTF">2015-08-06T14:38:00Z</dcterms:created>
  <dcterms:modified xsi:type="dcterms:W3CDTF">2015-08-07T13:51:00Z</dcterms:modified>
</cp:coreProperties>
</file>